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exact"/>
        <w:jc w:val="left"/>
        <w:rPr>
          <w:rFonts w:hint="eastAsia" w:ascii="黑体" w:hAnsi="黑体" w:eastAsia="黑体" w:cs="Helvetica Neue"/>
          <w:b/>
          <w:kern w:val="0"/>
          <w:sz w:val="32"/>
          <w:szCs w:val="32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exact"/>
        <w:jc w:val="left"/>
        <w:rPr>
          <w:rFonts w:ascii="黑体" w:hAnsi="黑体" w:eastAsia="黑体" w:cs="Helvetica Neue"/>
          <w:b/>
          <w:kern w:val="0"/>
          <w:sz w:val="32"/>
          <w:szCs w:val="32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exact"/>
        <w:jc w:val="center"/>
        <w:rPr>
          <w:rFonts w:ascii="方正小标宋简体" w:hAnsi="宋体" w:eastAsia="方正小标宋简体" w:cs="Helvetica Neue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Helvetica Neue"/>
          <w:bCs/>
          <w:kern w:val="0"/>
          <w:sz w:val="44"/>
          <w:szCs w:val="44"/>
        </w:rPr>
        <w:t>第九届中国公益慈善项目交流展示会开幕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exact"/>
        <w:jc w:val="center"/>
        <w:rPr>
          <w:rFonts w:ascii="方正小标宋简体" w:hAnsi="宋体" w:eastAsia="方正小标宋简体" w:cs="Helvetica Neue"/>
          <w:b/>
          <w:kern w:val="0"/>
          <w:sz w:val="36"/>
          <w:szCs w:val="36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</w:pPr>
      <w:r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11月23日，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第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九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届中国公益慈善项目交流展示会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启动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highlight w:val="none"/>
          <w:lang w:val="en-US" w:eastAsia="zh-CN"/>
        </w:rPr>
        <w:t>行动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在北京主会场和深圳分会场同时举办。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本届慈展会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是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以习近平新时代中国特色社会主义思想为指导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，深入贯彻</w:t>
      </w:r>
      <w:r>
        <w:rPr>
          <w:rStyle w:val="8"/>
          <w:rFonts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党的</w:t>
      </w:r>
      <w:r>
        <w:rPr>
          <w:rFonts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十九大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和十九届二中、三中、四中、五中、六中全会精神，认真落实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  <w:lang w:eastAsia="zh-CN"/>
        </w:rPr>
        <w:t>党</w:t>
      </w:r>
      <w:r>
        <w:rPr>
          <w:rFonts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中央、国务院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  <w:lang w:eastAsia="zh-CN"/>
        </w:rPr>
        <w:t>决策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部署，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聚焦乡村振兴的一次慈善盛会。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第十二届全国政协副主席、中国宋庆龄基金会主席王家瑞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在京出席启动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highlight w:val="none"/>
          <w:lang w:val="en-US" w:eastAsia="zh-CN"/>
        </w:rPr>
        <w:t>行动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。民政部部长李纪恒出席启动行动并致辞。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/>
        <w:jc w:val="both"/>
        <w:textAlignment w:val="auto"/>
        <w:outlineLvl w:val="9"/>
        <w:rPr>
          <w:rFonts w:ascii="仿宋_GB2312" w:hAnsi="仿宋" w:eastAsia="仿宋_GB2312" w:cs="Helvetica Neue"/>
          <w:kern w:val="0"/>
          <w:sz w:val="36"/>
          <w:szCs w:val="36"/>
        </w:rPr>
      </w:pP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李纪恒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指出，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第九届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慈展会围绕巩固拓展脱贫攻坚成果同乡村振兴有效衔接，以“汇聚慈善力量，助力乡村振兴”为主题，集中展示慈善力量助力乡村振兴的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积极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成果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，广泛交流有益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经验，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深入探讨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相关理论和实践问题，更加广泛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地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动员慈善力量参与乡村振兴，意义十分重大。</w:t>
      </w:r>
      <w:r>
        <w:rPr>
          <w:rFonts w:ascii="仿宋_GB2312" w:hAnsi="仿宋" w:eastAsia="仿宋_GB2312" w:cs="Helvetica Neue"/>
          <w:kern w:val="0"/>
          <w:sz w:val="36"/>
          <w:szCs w:val="36"/>
        </w:rPr>
        <w:t xml:space="preserve"> 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hAnsi="仿宋" w:eastAsia="仿宋_GB2312" w:cs="Helvetica Neue"/>
          <w:kern w:val="0"/>
          <w:sz w:val="36"/>
          <w:szCs w:val="36"/>
        </w:rPr>
      </w:pPr>
      <w:r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李纪恒强调，要充分发挥慈善在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服务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乡村振兴中的独特优势，聚焦巩固拓展脱贫攻坚成果，重点对农村的老弱病残等特殊困难群体进行帮扶，与政府的普惠性政策形成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互补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提升效应，共同守住不发生规模性返贫的底线；聚焦乡村产业兴旺，着力为乡村产业发展提供技术指导、人才培养、品牌培育、市场对接等服务；聚焦乡村有效治理，进一步发挥慈善组织在基层治理中的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积极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作用，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创新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“五社联动”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，促进形成共建共治共享的基层社会治理格局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。要不断壮大服务乡村振兴的慈善力量，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健全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现代慈善组织制度，大力发展互联网慈善和慈善信托，鼓励发展社区基金会，壮大直接服务基层群众的慈善力量；大力弘扬慈善文化，进一步完善慈善表彰体系，鼓励高收入人群和企业投身慈善、回报社会；加强慈善组织党的建设，进一步完善慈善法规制度，建立健全慈善综合监管体系，让慈善事业始终在阳光下运行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 w:firstLine="720"/>
        <w:jc w:val="both"/>
        <w:textAlignment w:val="auto"/>
        <w:outlineLvl w:val="9"/>
        <w:rPr>
          <w:rFonts w:hint="eastAsia" w:ascii="仿宋_GB2312" w:hAnsi="仿宋" w:eastAsia="仿宋_GB2312" w:cs="Helvetica Neue"/>
          <w:kern w:val="0"/>
          <w:sz w:val="36"/>
          <w:szCs w:val="36"/>
        </w:rPr>
      </w:pP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李纪恒指出，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本届慈展会采取数字化方式，运用互联网、大数据、人工智能等新一代信息技术，打造了“云展示”、“云会议”、“云对接”、“云体验”的展会新生态，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为克服疫情影响、实现展会目的提供了良好条件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。希望各参展单位积极运用科技手段，讲好慈善在全面推进乡村振兴中的好故事、好经验，彰显党领导我国减贫与乡村发展的伟大成就，厚植人人慈善的社会氛围；希望与会嘉宾通过国际公益主题研讨会和分议题研讨会等会议，为发挥慈善第三次分配作用、推动我国慈善事业高质量发展和服务乡村振兴贡献智慧力量；希望社会各界积极参与展会活动，传播慈善理念，积极支持资源对接，合力打造慈展会品牌，凝心聚力为乡村振兴事业贡献慈善力量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 w:firstLine="720"/>
        <w:jc w:val="both"/>
        <w:textAlignment w:val="auto"/>
        <w:outlineLvl w:val="9"/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  <w:t>广东省副省长郭永航表示，广东将举全省之力凝聚社会力量，全力推动公益慈善事业发展，加快巩固拓展脱贫攻坚成果同乡村振兴有效衔接，汇聚和引导社会力量在促进城乡融合发展、建设生态宜居的美丽乡村方面建功立业，为全面推进乡村振兴提供广东智慧、贡献广东力量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 w:firstLine="720"/>
        <w:jc w:val="both"/>
        <w:textAlignment w:val="auto"/>
        <w:outlineLvl w:val="9"/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  <w:t>深圳市市长覃伟中表示，深圳将深入学习贯彻党的十九届六中全会精神，以举办本届慈展会为契机，着力构建现代公益慈善体系，广泛汇聚慈善力量，更好助力扶弱济困，促进巩固拓展脱贫攻坚成果同乡村振兴有效衔接，加快打造民生幸福标杆，努力在推进共同富裕上为全国全省作出更多深圳探索、深圳贡献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/>
        <w:jc w:val="both"/>
        <w:textAlignment w:val="auto"/>
        <w:outlineLvl w:val="9"/>
        <w:rPr>
          <w:rFonts w:ascii="仿宋_GB2312" w:hAnsi="仿宋" w:eastAsia="仿宋_GB2312" w:cs="Helvetica Neue"/>
          <w:kern w:val="0"/>
          <w:sz w:val="36"/>
          <w:szCs w:val="36"/>
        </w:rPr>
      </w:pPr>
      <w:r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本届慈展会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val="en-US" w:eastAsia="zh-CN"/>
        </w:rPr>
        <w:t>由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民政部、国务院国资委、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  <w:lang w:eastAsia="zh-CN"/>
        </w:rPr>
        <w:t>国家乡村振兴局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、全国工商联、中国红十字会总会、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中国宋庆龄基金会、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广东省人民政府、深圳市人民政府和中国慈善联合会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  <w:lang w:eastAsia="zh-CN"/>
        </w:rPr>
        <w:t>共同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主办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  <w:lang w:eastAsia="zh-CN"/>
        </w:rPr>
        <w:t>，为期3天，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共有916家机构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、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1339个项目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、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2237种产品申报参展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，为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首次采取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“云展会”的方式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举办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。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展会设置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了</w:t>
      </w:r>
      <w:r>
        <w:rPr>
          <w:rFonts w:hint="eastAsia" w:ascii="仿宋_GB2312" w:hAnsi="仿宋" w:eastAsia="仿宋_GB2312" w:cs="Helvetica Neue"/>
          <w:color w:val="auto"/>
          <w:kern w:val="0"/>
          <w:sz w:val="36"/>
          <w:szCs w:val="36"/>
          <w:shd w:val="clear" w:color="auto" w:fill="auto"/>
        </w:rPr>
        <w:t>慈善与乡村振兴展示馆、公益赋能美丽乡村体验馆、慈善文化科普馆三个线上展馆</w:t>
      </w:r>
      <w:r>
        <w:rPr>
          <w:rFonts w:hint="eastAsia" w:ascii="仿宋_GB2312" w:hAnsi="仿宋" w:eastAsia="仿宋_GB2312" w:cs="Helvetica Neue"/>
          <w:kern w:val="0"/>
          <w:sz w:val="36"/>
          <w:szCs w:val="36"/>
        </w:rPr>
        <w:t>。展会期间，还将举办多场公益研讨会、互联网筹款、助农产品直播、信息发布以及公益互动体验等丰富多彩的线上活动</w:t>
      </w:r>
      <w:r>
        <w:rPr>
          <w:rFonts w:hint="eastAsia" w:ascii="仿宋_GB2312" w:hAnsi="仿宋" w:eastAsia="仿宋_GB2312" w:cs="Helvetica Neue"/>
          <w:kern w:val="0"/>
          <w:sz w:val="36"/>
          <w:szCs w:val="36"/>
          <w:lang w:eastAsia="zh-CN"/>
        </w:rPr>
        <w:t>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hAnsi="仿宋" w:eastAsia="仿宋_GB2312" w:cs="Helvetica Neue"/>
          <w:color w:val="auto"/>
          <w:sz w:val="36"/>
          <w:szCs w:val="36"/>
        </w:rPr>
      </w:pP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val="en-US" w:eastAsia="zh-CN"/>
        </w:rPr>
        <w:t xml:space="preserve">    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慈展会开幕当天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，对接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重大捐赠项目、消费帮扶产品采购及产业投资等项目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val="en-US" w:eastAsia="zh-CN"/>
        </w:rPr>
        <w:t>64项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，意向对接资源35亿元，其中消费帮扶产品采购及产业投资等项目20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多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亿元。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慈展会还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联合腾讯公益平台、阿里巴巴公益平台、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字节跳动公益、快手科技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val="en-US" w:eastAsia="zh-CN"/>
        </w:rPr>
        <w:t>等多家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互联网公开募捐信息平台和电商直播平台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共同发起慈善力量助力乡村振兴联合行动，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持续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引领和汇聚社会慈善资源，促进脱贫地区发展和乡村全面振兴。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hAnsi="仿宋" w:eastAsia="仿宋_GB2312"/>
          <w:sz w:val="36"/>
          <w:szCs w:val="36"/>
          <w:lang w:eastAsia="zh-CN"/>
        </w:rPr>
      </w:pPr>
      <w:r>
        <w:rPr>
          <w:rFonts w:hint="eastAsia" w:ascii="仿宋_GB2312" w:hAnsi="仿宋" w:eastAsia="仿宋_GB2312" w:cs="Helvetica Neue"/>
          <w:color w:val="auto"/>
          <w:sz w:val="36"/>
          <w:szCs w:val="36"/>
          <w:lang w:val="en-US" w:eastAsia="zh-CN"/>
        </w:rPr>
        <w:t xml:space="preserve">    民政部副部长王爱文主持启动行动。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</w:rPr>
        <w:t>全国工商联副主席</w:t>
      </w:r>
      <w:r>
        <w:rPr>
          <w:rFonts w:hint="eastAsia" w:ascii="仿宋_GB2312" w:hAnsi="仿宋" w:eastAsia="仿宋_GB2312" w:cs="Helvetica Neue"/>
          <w:sz w:val="36"/>
          <w:szCs w:val="36"/>
        </w:rPr>
        <w:t>谢经荣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lang w:eastAsia="zh-CN"/>
        </w:rPr>
        <w:t>、国家乡村振兴局副局长洪天云、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国务院国资委副秘书长庄树新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、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中国红十字会副会长兼秘书长王平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eastAsia="zh-CN"/>
        </w:rPr>
        <w:t>、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</w:rPr>
        <w:t>中国宋庆龄基金会常务副主席杭元祥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</w:rPr>
        <w:t>分别在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lang w:eastAsia="zh-CN"/>
        </w:rPr>
        <w:t>启动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highlight w:val="none"/>
          <w:lang w:val="en-US" w:eastAsia="zh-CN"/>
        </w:rPr>
        <w:t>行动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</w:rPr>
        <w:t>上致辞</w:t>
      </w:r>
      <w:r>
        <w:rPr>
          <w:rFonts w:hint="eastAsia" w:ascii="仿宋_GB2312" w:hAnsi="仿宋" w:eastAsia="仿宋_GB2312" w:cs="Helvetica Neue"/>
          <w:color w:val="auto"/>
          <w:sz w:val="36"/>
          <w:szCs w:val="36"/>
          <w:lang w:eastAsia="zh-CN"/>
        </w:rPr>
        <w:t>。民政部有关司局和广东省政府、广东省民政厅、深圳市政府有关负责同志参加启动行动。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928" w:right="1474" w:bottom="1559" w:left="1587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B899CD-CAE5-4E5C-90D1-51681D6EE7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871F42-B4EB-499E-9451-FE1F792F89B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72D32D1-0BDC-4929-94F5-B0A10C9BD4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4858DE4-F8EF-4E81-912D-20C10FE87A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DE"/>
    <w:rsid w:val="0000130C"/>
    <w:rsid w:val="000420F9"/>
    <w:rsid w:val="00066122"/>
    <w:rsid w:val="000933AF"/>
    <w:rsid w:val="00093F7B"/>
    <w:rsid w:val="000A55C9"/>
    <w:rsid w:val="000D604C"/>
    <w:rsid w:val="00144594"/>
    <w:rsid w:val="001568C6"/>
    <w:rsid w:val="001E0FAF"/>
    <w:rsid w:val="001E4160"/>
    <w:rsid w:val="00207FFC"/>
    <w:rsid w:val="00231AEF"/>
    <w:rsid w:val="00256996"/>
    <w:rsid w:val="002B3A05"/>
    <w:rsid w:val="002D7B46"/>
    <w:rsid w:val="003007A7"/>
    <w:rsid w:val="00347707"/>
    <w:rsid w:val="00367021"/>
    <w:rsid w:val="003720F3"/>
    <w:rsid w:val="00397DAE"/>
    <w:rsid w:val="003B57F2"/>
    <w:rsid w:val="003D00A9"/>
    <w:rsid w:val="004523E9"/>
    <w:rsid w:val="004A4F0F"/>
    <w:rsid w:val="004A634B"/>
    <w:rsid w:val="004B16BD"/>
    <w:rsid w:val="004C5AF9"/>
    <w:rsid w:val="004D1D38"/>
    <w:rsid w:val="005123BE"/>
    <w:rsid w:val="005173DE"/>
    <w:rsid w:val="005846DF"/>
    <w:rsid w:val="005E217A"/>
    <w:rsid w:val="0063212C"/>
    <w:rsid w:val="006416EE"/>
    <w:rsid w:val="00663002"/>
    <w:rsid w:val="0068213E"/>
    <w:rsid w:val="006841B5"/>
    <w:rsid w:val="006E1DB4"/>
    <w:rsid w:val="006E4C50"/>
    <w:rsid w:val="006F5484"/>
    <w:rsid w:val="00712569"/>
    <w:rsid w:val="007205D1"/>
    <w:rsid w:val="00730F90"/>
    <w:rsid w:val="007367C7"/>
    <w:rsid w:val="007D4DF0"/>
    <w:rsid w:val="007E683D"/>
    <w:rsid w:val="00801C83"/>
    <w:rsid w:val="0082244A"/>
    <w:rsid w:val="00835C49"/>
    <w:rsid w:val="0087656B"/>
    <w:rsid w:val="00880E88"/>
    <w:rsid w:val="00883019"/>
    <w:rsid w:val="00883F36"/>
    <w:rsid w:val="008C1CA4"/>
    <w:rsid w:val="008C202D"/>
    <w:rsid w:val="008C64A1"/>
    <w:rsid w:val="008F0CE8"/>
    <w:rsid w:val="0090069F"/>
    <w:rsid w:val="0093015C"/>
    <w:rsid w:val="009B6B8D"/>
    <w:rsid w:val="00A225A6"/>
    <w:rsid w:val="00A31402"/>
    <w:rsid w:val="00A32BB2"/>
    <w:rsid w:val="00A56E20"/>
    <w:rsid w:val="00A63A6F"/>
    <w:rsid w:val="00A876E1"/>
    <w:rsid w:val="00AA6553"/>
    <w:rsid w:val="00AB64DA"/>
    <w:rsid w:val="00AC1CDB"/>
    <w:rsid w:val="00AE793C"/>
    <w:rsid w:val="00AF77D8"/>
    <w:rsid w:val="00B27BEF"/>
    <w:rsid w:val="00B5025D"/>
    <w:rsid w:val="00B7095C"/>
    <w:rsid w:val="00C46FBC"/>
    <w:rsid w:val="00D20D9D"/>
    <w:rsid w:val="00D54239"/>
    <w:rsid w:val="00D602D1"/>
    <w:rsid w:val="00E718BC"/>
    <w:rsid w:val="00E76AD2"/>
    <w:rsid w:val="00EB268B"/>
    <w:rsid w:val="00EB573E"/>
    <w:rsid w:val="00EC71FE"/>
    <w:rsid w:val="00ED237D"/>
    <w:rsid w:val="00EF2C11"/>
    <w:rsid w:val="00F910DE"/>
    <w:rsid w:val="00FA24AC"/>
    <w:rsid w:val="00FA4566"/>
    <w:rsid w:val="00FB454E"/>
    <w:rsid w:val="00FD169D"/>
    <w:rsid w:val="00FF3842"/>
    <w:rsid w:val="031D1B5F"/>
    <w:rsid w:val="04BA44CE"/>
    <w:rsid w:val="04D150BF"/>
    <w:rsid w:val="04E85F48"/>
    <w:rsid w:val="05887C93"/>
    <w:rsid w:val="05A77717"/>
    <w:rsid w:val="07947843"/>
    <w:rsid w:val="0B582A7B"/>
    <w:rsid w:val="0BD2602F"/>
    <w:rsid w:val="0CDA3DF3"/>
    <w:rsid w:val="0F9724CE"/>
    <w:rsid w:val="11D360B9"/>
    <w:rsid w:val="122273DD"/>
    <w:rsid w:val="12976C1E"/>
    <w:rsid w:val="12C533EA"/>
    <w:rsid w:val="13BC06E0"/>
    <w:rsid w:val="15B371B8"/>
    <w:rsid w:val="17C24C24"/>
    <w:rsid w:val="180C2194"/>
    <w:rsid w:val="1AF77D8F"/>
    <w:rsid w:val="1B761519"/>
    <w:rsid w:val="1B8E6CAD"/>
    <w:rsid w:val="1F634C76"/>
    <w:rsid w:val="204D3C8B"/>
    <w:rsid w:val="209040EF"/>
    <w:rsid w:val="21633525"/>
    <w:rsid w:val="2176223A"/>
    <w:rsid w:val="23A40A99"/>
    <w:rsid w:val="246939DD"/>
    <w:rsid w:val="2591352F"/>
    <w:rsid w:val="259E4DB5"/>
    <w:rsid w:val="26C5452F"/>
    <w:rsid w:val="26E240BB"/>
    <w:rsid w:val="27C36F10"/>
    <w:rsid w:val="27CA099B"/>
    <w:rsid w:val="287C4EE4"/>
    <w:rsid w:val="295B2301"/>
    <w:rsid w:val="296E2A6A"/>
    <w:rsid w:val="29F62705"/>
    <w:rsid w:val="2AC745DE"/>
    <w:rsid w:val="2B4C301D"/>
    <w:rsid w:val="2B4F1E05"/>
    <w:rsid w:val="2BE01E09"/>
    <w:rsid w:val="2DEA5820"/>
    <w:rsid w:val="2EAB7223"/>
    <w:rsid w:val="330B3CCA"/>
    <w:rsid w:val="332548EE"/>
    <w:rsid w:val="337310CB"/>
    <w:rsid w:val="33AC01A2"/>
    <w:rsid w:val="35BF12AF"/>
    <w:rsid w:val="363E17F7"/>
    <w:rsid w:val="365F1828"/>
    <w:rsid w:val="389503A3"/>
    <w:rsid w:val="3B107185"/>
    <w:rsid w:val="3C91180D"/>
    <w:rsid w:val="3DD07D2E"/>
    <w:rsid w:val="3ECC4550"/>
    <w:rsid w:val="3EF16BD9"/>
    <w:rsid w:val="415F03C6"/>
    <w:rsid w:val="428B641A"/>
    <w:rsid w:val="435A2FD7"/>
    <w:rsid w:val="44236C0A"/>
    <w:rsid w:val="46CD3C66"/>
    <w:rsid w:val="48E25ED4"/>
    <w:rsid w:val="49605AEE"/>
    <w:rsid w:val="4B780044"/>
    <w:rsid w:val="4CFE7E20"/>
    <w:rsid w:val="4D6E43A9"/>
    <w:rsid w:val="4F271422"/>
    <w:rsid w:val="4F5550CC"/>
    <w:rsid w:val="57B14DF5"/>
    <w:rsid w:val="5BD66999"/>
    <w:rsid w:val="5C021183"/>
    <w:rsid w:val="615B6F59"/>
    <w:rsid w:val="622E18CF"/>
    <w:rsid w:val="62B81356"/>
    <w:rsid w:val="643055C5"/>
    <w:rsid w:val="65EA3DDB"/>
    <w:rsid w:val="67024C3F"/>
    <w:rsid w:val="67673BFC"/>
    <w:rsid w:val="69C06C32"/>
    <w:rsid w:val="6A937D5B"/>
    <w:rsid w:val="6B7B486A"/>
    <w:rsid w:val="6B805FB4"/>
    <w:rsid w:val="6B8248E2"/>
    <w:rsid w:val="6E944C8C"/>
    <w:rsid w:val="6F3337F4"/>
    <w:rsid w:val="6F63440D"/>
    <w:rsid w:val="6F793EB9"/>
    <w:rsid w:val="6F834D38"/>
    <w:rsid w:val="71485D54"/>
    <w:rsid w:val="72EE14BF"/>
    <w:rsid w:val="7392537A"/>
    <w:rsid w:val="7430360C"/>
    <w:rsid w:val="751F449F"/>
    <w:rsid w:val="78A53CB2"/>
    <w:rsid w:val="7907566A"/>
    <w:rsid w:val="7C7E70B6"/>
    <w:rsid w:val="7CE847D9"/>
    <w:rsid w:val="7E335278"/>
    <w:rsid w:val="7EB92DEB"/>
    <w:rsid w:val="7EBF2EFE"/>
    <w:rsid w:val="7FAC4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黑体"/>
      <w:kern w:val="2"/>
      <w:sz w:val="24"/>
      <w:szCs w:val="24"/>
      <w:lang w:val="en-US" w:eastAsia="zh-CN" w:bidi="ar-SA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2611</Characters>
  <Lines>21</Lines>
  <Paragraphs>6</Paragraphs>
  <TotalTime>30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2021-11-17T13:42:00Z</dcterms:created>
  <dc:creator>小晋</dc:creator>
  <cp:lastModifiedBy>柴郡猫</cp:lastModifiedBy>
  <cp:lastPrinted>2021-11-23T09:38:00Z</cp:lastPrinted>
  <dcterms:modified xsi:type="dcterms:W3CDTF">2021-11-23T12:57:05Z</dcterms:modified>
  <dc:title>第九届中国公益慈善项目交流展示会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F26454C92AD1412286ABB32CA1DCAEBF</vt:lpwstr>
  </property>
</Properties>
</file>